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05C" w:rsidRPr="00BC6A70" w:rsidRDefault="00B5005C" w:rsidP="00B5005C">
      <w:pPr>
        <w:spacing w:line="360" w:lineRule="auto"/>
        <w:rPr>
          <w:rFonts w:ascii="仿宋_GB2312" w:eastAsia="仿宋_GB2312" w:hint="eastAsia"/>
          <w:b/>
          <w:bCs/>
          <w:sz w:val="28"/>
          <w:szCs w:val="28"/>
        </w:rPr>
      </w:pPr>
      <w:bookmarkStart w:id="0" w:name="_GoBack"/>
      <w:r w:rsidRPr="00BC6A70">
        <w:rPr>
          <w:rFonts w:ascii="仿宋_GB2312" w:eastAsia="仿宋_GB2312" w:hint="eastAsia"/>
          <w:b/>
          <w:bCs/>
          <w:sz w:val="28"/>
          <w:szCs w:val="28"/>
        </w:rPr>
        <w:t>附件</w:t>
      </w:r>
      <w:r>
        <w:rPr>
          <w:rFonts w:ascii="仿宋_GB2312" w:eastAsia="仿宋_GB2312"/>
          <w:b/>
          <w:bCs/>
          <w:sz w:val="28"/>
          <w:szCs w:val="28"/>
        </w:rPr>
        <w:t>5</w:t>
      </w:r>
      <w:r w:rsidRPr="00BC6A70">
        <w:rPr>
          <w:rFonts w:ascii="仿宋_GB2312" w:eastAsia="仿宋_GB2312" w:hint="eastAsia"/>
          <w:b/>
          <w:bCs/>
          <w:sz w:val="28"/>
          <w:szCs w:val="28"/>
        </w:rPr>
        <w:t>：国家奖学金申请以及填表</w:t>
      </w:r>
      <w:r>
        <w:rPr>
          <w:rFonts w:ascii="仿宋_GB2312" w:eastAsia="仿宋_GB2312" w:hint="eastAsia"/>
          <w:b/>
          <w:bCs/>
          <w:sz w:val="28"/>
          <w:szCs w:val="28"/>
        </w:rPr>
        <w:t>过程中的</w:t>
      </w:r>
      <w:r w:rsidRPr="00BC6A70">
        <w:rPr>
          <w:rFonts w:ascii="仿宋_GB2312" w:eastAsia="仿宋_GB2312" w:hint="eastAsia"/>
          <w:b/>
          <w:bCs/>
          <w:sz w:val="28"/>
          <w:szCs w:val="28"/>
        </w:rPr>
        <w:t>注意点</w:t>
      </w:r>
      <w:bookmarkEnd w:id="0"/>
      <w:r w:rsidRPr="005C07DF">
        <w:rPr>
          <w:rFonts w:ascii="仿宋_GB2312" w:eastAsia="仿宋_GB2312" w:hint="eastAsia"/>
          <w:b/>
          <w:bCs/>
          <w:sz w:val="28"/>
          <w:szCs w:val="28"/>
          <w:highlight w:val="red"/>
        </w:rPr>
        <w:t>（请一定要仔细阅读）</w:t>
      </w:r>
    </w:p>
    <w:p w:rsidR="00B5005C" w:rsidRDefault="00B5005C" w:rsidP="00B5005C">
      <w:pPr>
        <w:numPr>
          <w:ilvl w:val="0"/>
          <w:numId w:val="1"/>
        </w:numPr>
        <w:spacing w:line="56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表格为一页，正反面印制并填写，不得随意增加页数，</w:t>
      </w:r>
      <w:r w:rsidRPr="005C07DF">
        <w:rPr>
          <w:rFonts w:ascii="仿宋_GB2312" w:eastAsia="仿宋_GB2312" w:hint="eastAsia"/>
          <w:sz w:val="28"/>
          <w:szCs w:val="28"/>
          <w:highlight w:val="red"/>
        </w:rPr>
        <w:t>表格日期</w:t>
      </w:r>
      <w:r>
        <w:rPr>
          <w:rFonts w:ascii="仿宋_GB2312" w:eastAsia="仿宋_GB2312" w:hint="eastAsia"/>
          <w:sz w:val="28"/>
          <w:szCs w:val="28"/>
        </w:rPr>
        <w:t>请先全部</w:t>
      </w:r>
      <w:r w:rsidRPr="005C07DF">
        <w:rPr>
          <w:rFonts w:ascii="仿宋_GB2312" w:eastAsia="仿宋_GB2312" w:hint="eastAsia"/>
          <w:sz w:val="28"/>
          <w:szCs w:val="28"/>
          <w:highlight w:val="red"/>
        </w:rPr>
        <w:t>空着</w:t>
      </w:r>
      <w:r>
        <w:rPr>
          <w:rFonts w:ascii="仿宋_GB2312" w:eastAsia="仿宋_GB2312" w:hint="eastAsia"/>
          <w:sz w:val="28"/>
          <w:szCs w:val="28"/>
        </w:rPr>
        <w:t>不填；</w:t>
      </w:r>
    </w:p>
    <w:p w:rsidR="00B5005C" w:rsidRPr="009814F5" w:rsidRDefault="00B5005C" w:rsidP="00B5005C">
      <w:pPr>
        <w:numPr>
          <w:ilvl w:val="0"/>
          <w:numId w:val="1"/>
        </w:numPr>
        <w:spacing w:line="56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表格填写应当字迹清晰、信息完整，</w:t>
      </w:r>
      <w:r w:rsidRPr="005C07DF">
        <w:rPr>
          <w:rFonts w:ascii="仿宋_GB2312" w:eastAsia="仿宋_GB2312" w:hint="eastAsia"/>
          <w:sz w:val="28"/>
          <w:szCs w:val="28"/>
          <w:highlight w:val="red"/>
        </w:rPr>
        <w:t>不得涂改</w:t>
      </w:r>
      <w:r>
        <w:rPr>
          <w:rFonts w:ascii="仿宋_GB2312" w:eastAsia="仿宋_GB2312" w:hint="eastAsia"/>
          <w:sz w:val="28"/>
          <w:szCs w:val="28"/>
        </w:rPr>
        <w:t>数据或出现空白项；如需涂改，需在涂改处签名并盖章；如无相关信息，请填写“无”；</w:t>
      </w:r>
    </w:p>
    <w:p w:rsidR="00B5005C" w:rsidRDefault="00B5005C" w:rsidP="00B5005C">
      <w:pPr>
        <w:numPr>
          <w:ilvl w:val="0"/>
          <w:numId w:val="1"/>
        </w:numPr>
        <w:spacing w:line="56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表格标题中学年的填写应为评审工作开展学年的上一学年，如2016年秋季学期填表申请国家奖学金，表格标题中学年应填写“2015－2016学年”，以此类推。</w:t>
      </w:r>
    </w:p>
    <w:p w:rsidR="00B5005C" w:rsidRDefault="00B5005C" w:rsidP="00B5005C">
      <w:pPr>
        <w:numPr>
          <w:ilvl w:val="0"/>
          <w:numId w:val="1"/>
        </w:numPr>
        <w:spacing w:line="56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表格中各项内容可打印，但所有签名处必须由相关人员手写签名，不得使用签名章代替；</w:t>
      </w:r>
    </w:p>
    <w:p w:rsidR="00B5005C" w:rsidRDefault="00B5005C" w:rsidP="00B5005C">
      <w:pPr>
        <w:numPr>
          <w:ilvl w:val="0"/>
          <w:numId w:val="1"/>
        </w:numPr>
        <w:spacing w:line="56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表格中“基本情况”和“申请理由”栏由学生本人填写，其他各项必须由</w:t>
      </w:r>
    </w:p>
    <w:p w:rsidR="00B5005C" w:rsidRDefault="00B5005C" w:rsidP="00B5005C">
      <w:pPr>
        <w:spacing w:line="560" w:lineRule="exact"/>
        <w:ind w:left="98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学校有关部门填写。</w:t>
      </w:r>
    </w:p>
    <w:p w:rsidR="00B5005C" w:rsidRDefault="00B5005C" w:rsidP="00B5005C">
      <w:pPr>
        <w:spacing w:line="560" w:lineRule="exact"/>
        <w:ind w:leftChars="267" w:left="981" w:hangingChars="150" w:hanging="42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6. 表格中学习成绩、综合考评成绩排名的范围由各高校自行确定，学校、院系、年级、专业、班级排名均可，但必须注明评选范围的总人数，总人数要与排名范围对应一致；</w:t>
      </w:r>
    </w:p>
    <w:p w:rsidR="00B5005C" w:rsidRDefault="00B5005C" w:rsidP="00B5005C">
      <w:pPr>
        <w:spacing w:line="560" w:lineRule="exact"/>
        <w:ind w:leftChars="200" w:left="980" w:hangingChars="200" w:hanging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7．表格中“申请理由”栏的填写应当全面详实，</w:t>
      </w:r>
      <w:r>
        <w:rPr>
          <w:rFonts w:ascii="仿宋_GB2312" w:eastAsia="仿宋_GB2312" w:hAnsi="宋体" w:hint="eastAsia"/>
          <w:sz w:val="28"/>
          <w:szCs w:val="28"/>
        </w:rPr>
        <w:t>能够如实反映学生学习</w:t>
      </w:r>
      <w:r>
        <w:rPr>
          <w:rFonts w:ascii="仿宋_GB2312" w:eastAsia="仿宋_GB2312" w:hint="eastAsia"/>
          <w:sz w:val="28"/>
          <w:szCs w:val="28"/>
        </w:rPr>
        <w:t>成绩优异</w:t>
      </w:r>
      <w:r>
        <w:rPr>
          <w:rFonts w:ascii="仿宋_GB2312" w:eastAsia="仿宋_GB2312" w:hAnsi="宋体" w:hint="eastAsia"/>
          <w:sz w:val="28"/>
          <w:szCs w:val="28"/>
        </w:rPr>
        <w:t>、社会实践、创新能力、综合素质等方面特别突出。</w:t>
      </w:r>
      <w:r>
        <w:rPr>
          <w:rFonts w:ascii="仿宋_GB2312" w:eastAsia="仿宋_GB2312" w:hint="eastAsia"/>
          <w:sz w:val="28"/>
          <w:szCs w:val="28"/>
        </w:rPr>
        <w:t>字数控制在200字左右。</w:t>
      </w:r>
    </w:p>
    <w:p w:rsidR="00B5005C" w:rsidRPr="002B0356" w:rsidRDefault="00B5005C" w:rsidP="00B5005C">
      <w:pPr>
        <w:spacing w:line="560" w:lineRule="exact"/>
        <w:ind w:leftChars="300" w:left="1050" w:hangingChars="150" w:hanging="420"/>
        <w:rPr>
          <w:rFonts w:ascii="仿宋_GB2312" w:eastAsia="仿宋_GB2312" w:hint="eastAsia"/>
          <w:b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8. 表格中“推荐意见”栏的填写应当简明扼要，字数控制在100字左右。推荐人必须是申请学生的辅导员或班主任，其他人无权推荐；</w:t>
      </w:r>
      <w:r w:rsidRPr="002B0356">
        <w:rPr>
          <w:rFonts w:ascii="仿宋_GB2312" w:eastAsia="仿宋_GB2312" w:hint="eastAsia"/>
          <w:b/>
          <w:sz w:val="28"/>
          <w:szCs w:val="28"/>
        </w:rPr>
        <w:t>推荐理由必须做到理由充足，能明确体现每名申</w:t>
      </w:r>
      <w:r w:rsidRPr="002B0356">
        <w:rPr>
          <w:rFonts w:ascii="仿宋_GB2312" w:eastAsia="仿宋_GB2312" w:hint="eastAsia"/>
          <w:b/>
          <w:sz w:val="28"/>
          <w:szCs w:val="28"/>
        </w:rPr>
        <w:lastRenderedPageBreak/>
        <w:t>请国家奖学金学生的优秀表现和突出特点，</w:t>
      </w:r>
      <w:r w:rsidRPr="005C07DF">
        <w:rPr>
          <w:rFonts w:ascii="仿宋_GB2312" w:eastAsia="仿宋_GB2312" w:hint="eastAsia"/>
          <w:b/>
          <w:sz w:val="28"/>
          <w:szCs w:val="28"/>
          <w:highlight w:val="red"/>
        </w:rPr>
        <w:t>不能千篇一律</w:t>
      </w:r>
      <w:r w:rsidRPr="002B0356">
        <w:rPr>
          <w:rFonts w:ascii="仿宋_GB2312" w:eastAsia="仿宋_GB2312" w:hint="eastAsia"/>
          <w:b/>
          <w:sz w:val="28"/>
          <w:szCs w:val="28"/>
        </w:rPr>
        <w:t>，甚至出现雷同；</w:t>
      </w:r>
    </w:p>
    <w:p w:rsidR="00B5005C" w:rsidRDefault="00B5005C" w:rsidP="00B5005C">
      <w:pPr>
        <w:spacing w:line="560" w:lineRule="exact"/>
        <w:ind w:leftChars="300" w:left="1190" w:hangingChars="200" w:hanging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9. 表格必须体现学校各级部门的意见，推荐人和学校各院系主管学生工作的领导同志必须签名，不得由他人代写推荐意见或签名；</w:t>
      </w:r>
    </w:p>
    <w:p w:rsidR="00B5005C" w:rsidRDefault="00B5005C" w:rsidP="00B5005C">
      <w:pPr>
        <w:spacing w:line="560" w:lineRule="exact"/>
        <w:ind w:leftChars="300" w:left="1190" w:hangingChars="200" w:hanging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10．表格“院（系）意见”栏中，</w:t>
      </w:r>
      <w:r w:rsidRPr="002B0356">
        <w:rPr>
          <w:rFonts w:ascii="仿宋_GB2312" w:eastAsia="仿宋_GB2312" w:hint="eastAsia"/>
          <w:b/>
          <w:sz w:val="28"/>
          <w:szCs w:val="28"/>
        </w:rPr>
        <w:t>必须由院（系）主管学生工作领导明确评价参评学生各方面表现，</w:t>
      </w:r>
      <w:r w:rsidRPr="005C07DF">
        <w:rPr>
          <w:rFonts w:ascii="仿宋_GB2312" w:eastAsia="仿宋_GB2312" w:hint="eastAsia"/>
          <w:b/>
          <w:sz w:val="28"/>
          <w:szCs w:val="28"/>
          <w:highlight w:val="red"/>
        </w:rPr>
        <w:t>不得只简单填写“同意”、“同意推荐”</w:t>
      </w:r>
      <w:r w:rsidRPr="002B0356">
        <w:rPr>
          <w:rFonts w:ascii="仿宋_GB2312" w:eastAsia="仿宋_GB2312" w:hint="eastAsia"/>
          <w:b/>
          <w:sz w:val="28"/>
          <w:szCs w:val="28"/>
        </w:rPr>
        <w:t>等字样</w:t>
      </w:r>
      <w:r>
        <w:rPr>
          <w:rFonts w:ascii="仿宋_GB2312" w:eastAsia="仿宋_GB2312" w:hint="eastAsia"/>
          <w:sz w:val="28"/>
          <w:szCs w:val="28"/>
        </w:rPr>
        <w:t>作为院（系）意见；签名处必须为院（系）主管学生工作领导的签名和院（系）公章，不能用院（系）公章代替领导签名；</w:t>
      </w:r>
    </w:p>
    <w:p w:rsidR="00B5005C" w:rsidRDefault="00B5005C" w:rsidP="00B5005C">
      <w:pPr>
        <w:spacing w:line="560" w:lineRule="exact"/>
        <w:ind w:leftChars="300" w:left="1190" w:hangingChars="200" w:hanging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11. 表格中“学校意见”</w:t>
      </w:r>
      <w:proofErr w:type="gramStart"/>
      <w:r>
        <w:rPr>
          <w:rFonts w:ascii="仿宋_GB2312" w:eastAsia="仿宋_GB2312" w:hint="eastAsia"/>
          <w:sz w:val="28"/>
          <w:szCs w:val="28"/>
        </w:rPr>
        <w:t>栏必须</w:t>
      </w:r>
      <w:proofErr w:type="gramEnd"/>
      <w:r>
        <w:rPr>
          <w:rFonts w:ascii="仿宋_GB2312" w:eastAsia="仿宋_GB2312" w:hint="eastAsia"/>
          <w:sz w:val="28"/>
          <w:szCs w:val="28"/>
        </w:rPr>
        <w:t>加盖学校公章。设立院（系）的学校必须加盖院（系）公章，不设立院（系）的学校，必须在“院（系）意见”栏中说明；</w:t>
      </w:r>
    </w:p>
    <w:p w:rsidR="00B5005C" w:rsidRDefault="00B5005C" w:rsidP="00B5005C">
      <w:pPr>
        <w:spacing w:line="560" w:lineRule="exact"/>
        <w:ind w:leftChars="300" w:left="1190" w:hangingChars="200" w:hanging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12. 申请表上的填表时间必须按照评审程序填写，从学生申请开始，到辅导员或班主任推荐，院（系）出具推荐意见，完成校内公示，国家奖学金评审委员会审核，国家奖学金评审领导小组审批，每个步骤要严格按照完成时间认真填写，不应出现违反时间逻辑的情况；</w:t>
      </w:r>
    </w:p>
    <w:p w:rsidR="00B5005C" w:rsidRDefault="00B5005C" w:rsidP="00B5005C">
      <w:pPr>
        <w:spacing w:line="560" w:lineRule="exact"/>
        <w:ind w:firstLineChars="250" w:firstLine="70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13．表格上报一律使用原件，不得使用复印件；</w:t>
      </w:r>
    </w:p>
    <w:p w:rsidR="00FD4687" w:rsidRPr="00B5005C" w:rsidRDefault="00FD4687"/>
    <w:sectPr w:rsidR="00FD4687" w:rsidRPr="00B50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5348BB"/>
    <w:multiLevelType w:val="hybridMultilevel"/>
    <w:tmpl w:val="C89A3792"/>
    <w:lvl w:ilvl="0" w:tplc="63F4E682">
      <w:start w:val="1"/>
      <w:numFmt w:val="decimal"/>
      <w:lvlText w:val="%1."/>
      <w:lvlJc w:val="left"/>
      <w:pPr>
        <w:ind w:left="9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05C"/>
    <w:rsid w:val="00B5005C"/>
    <w:rsid w:val="00FD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1D9209-8587-41F4-B62B-44442162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0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814</Characters>
  <Application>Microsoft Office Word</Application>
  <DocSecurity>0</DocSecurity>
  <Lines>6</Lines>
  <Paragraphs>1</Paragraphs>
  <ScaleCrop>false</ScaleCrop>
  <Company>Microsoft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Sphine</dc:creator>
  <cp:keywords/>
  <dc:description/>
  <cp:lastModifiedBy>Sphine</cp:lastModifiedBy>
  <cp:revision>1</cp:revision>
  <dcterms:created xsi:type="dcterms:W3CDTF">2016-10-13T02:11:00Z</dcterms:created>
  <dcterms:modified xsi:type="dcterms:W3CDTF">2016-10-13T02:12:00Z</dcterms:modified>
</cp:coreProperties>
</file>